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8DE657" w14:textId="26FC7A84" w:rsidR="00844751" w:rsidRDefault="003E19A4">
      <w:r>
        <w:t xml:space="preserve">ANNUAL </w:t>
      </w:r>
      <w:r w:rsidR="00844751">
        <w:t xml:space="preserve">NATIONAL </w:t>
      </w:r>
      <w:r>
        <w:t>SYMPOSIUM</w:t>
      </w:r>
      <w:r w:rsidR="00844751">
        <w:t xml:space="preserve"> OF THE ASSOCIATION OF NATIONAL TEACHER FELLOWS</w:t>
      </w:r>
      <w:r>
        <w:t xml:space="preserve"> with CATEs</w:t>
      </w:r>
    </w:p>
    <w:p w14:paraId="0843C456" w14:textId="12BD7625" w:rsidR="00383E49" w:rsidRPr="00040B6E" w:rsidRDefault="0063732C" w:rsidP="00A336B8">
      <w:pPr>
        <w:spacing w:after="0" w:line="240" w:lineRule="auto"/>
        <w:jc w:val="both"/>
        <w:rPr>
          <w:rFonts w:eastAsia="Times New Roman" w:cs="Arial"/>
          <w:color w:val="333333"/>
          <w:szCs w:val="24"/>
          <w:shd w:val="clear" w:color="auto" w:fill="FFFFFF"/>
          <w:lang w:eastAsia="en-GB"/>
        </w:rPr>
      </w:pPr>
      <w:r w:rsidRPr="0063732C">
        <w:rPr>
          <w:rFonts w:eastAsia="Times New Roman" w:cs="Arial"/>
          <w:color w:val="333333"/>
          <w:sz w:val="21"/>
          <w:szCs w:val="21"/>
          <w:lang w:eastAsia="en-GB"/>
        </w:rPr>
        <w:br/>
      </w:r>
      <w:r w:rsidRPr="0063732C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The </w:t>
      </w:r>
      <w:hyperlink r:id="rId5" w:history="1">
        <w:r w:rsidRPr="002650D3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National Association of National Teacher Fellows</w:t>
        </w:r>
      </w:hyperlink>
      <w:r w:rsidRPr="0063732C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</w:t>
      </w:r>
      <w:r w:rsidR="002650D3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(ANTF) </w:t>
      </w:r>
      <w:r w:rsidR="00383E49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brings together </w:t>
      </w:r>
      <w:r w:rsidR="002650D3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</w:t>
      </w:r>
      <w:r w:rsidRPr="0063732C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colleagues who have gained Advance HE’s highest award for</w:t>
      </w:r>
      <w:r w:rsidR="002650D3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individual (</w:t>
      </w:r>
      <w:hyperlink r:id="rId6" w:history="1">
        <w:r w:rsidR="002650D3" w:rsidRPr="002650D3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NTF</w:t>
        </w:r>
      </w:hyperlink>
      <w:r w:rsidR="002650D3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) or collaborative team </w:t>
      </w:r>
      <w:hyperlink r:id="rId7" w:history="1">
        <w:r w:rsidR="002650D3" w:rsidRPr="002650D3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(CATE)</w:t>
        </w:r>
      </w:hyperlink>
      <w:r w:rsidR="002650D3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excellence </w:t>
      </w:r>
      <w:r w:rsidR="00383E49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to share best practice in teaching and learning and to discuss future trends</w:t>
      </w:r>
      <w:r w:rsidRPr="0063732C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. </w:t>
      </w:r>
      <w:r w:rsidR="00D426CE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The key themes were </w:t>
      </w:r>
      <w:r w:rsidR="00040B6E" w:rsidRPr="00912FF6">
        <w:rPr>
          <w:rFonts w:eastAsia="Times New Roman" w:cs="Arial"/>
          <w:b/>
          <w:bCs/>
          <w:color w:val="333333"/>
          <w:szCs w:val="24"/>
          <w:shd w:val="clear" w:color="auto" w:fill="FFFFFF"/>
          <w:lang w:eastAsia="en-GB"/>
        </w:rPr>
        <w:t>leadership development</w:t>
      </w:r>
      <w:r w:rsidR="00040B6E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</w:t>
      </w:r>
      <w:r w:rsidR="00D426CE" w:rsidRPr="00912FF6">
        <w:rPr>
          <w:rFonts w:eastAsia="Times New Roman" w:cs="Arial"/>
          <w:b/>
          <w:bCs/>
          <w:color w:val="333333"/>
          <w:szCs w:val="24"/>
          <w:shd w:val="clear" w:color="auto" w:fill="FFFFFF"/>
          <w:lang w:eastAsia="en-GB"/>
        </w:rPr>
        <w:t>promoting diversity and student mental health</w:t>
      </w:r>
      <w:r w:rsidR="00040B6E">
        <w:rPr>
          <w:rFonts w:eastAsia="Times New Roman" w:cs="Arial"/>
          <w:b/>
          <w:bCs/>
          <w:color w:val="333333"/>
          <w:szCs w:val="24"/>
          <w:shd w:val="clear" w:color="auto" w:fill="FFFFFF"/>
          <w:lang w:eastAsia="en-GB"/>
        </w:rPr>
        <w:t xml:space="preserve"> and collaborative practice within CATE </w:t>
      </w:r>
      <w:r w:rsidR="00040B6E" w:rsidRPr="00040B6E">
        <w:rPr>
          <w:rFonts w:eastAsia="Times New Roman" w:cs="Arial"/>
          <w:b/>
          <w:bCs/>
          <w:color w:val="333333"/>
          <w:szCs w:val="24"/>
          <w:shd w:val="clear" w:color="auto" w:fill="FFFFFF"/>
          <w:lang w:eastAsia="en-GB"/>
        </w:rPr>
        <w:t>projects</w:t>
      </w:r>
      <w:r w:rsidR="00040B6E" w:rsidRPr="00040B6E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in order to build the </w:t>
      </w:r>
      <w:r w:rsidR="00D426CE" w:rsidRPr="00040B6E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excellence in </w:t>
      </w:r>
      <w:r w:rsidR="00040B6E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our </w:t>
      </w:r>
      <w:r w:rsidR="00D426CE" w:rsidRPr="00040B6E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teaching.</w:t>
      </w:r>
    </w:p>
    <w:p w14:paraId="035B4718" w14:textId="77777777" w:rsidR="00383E49" w:rsidRDefault="00383E49" w:rsidP="00A336B8">
      <w:pPr>
        <w:spacing w:after="0" w:line="240" w:lineRule="auto"/>
        <w:jc w:val="both"/>
        <w:rPr>
          <w:rFonts w:eastAsia="Times New Roman" w:cs="Arial"/>
          <w:color w:val="333333"/>
          <w:szCs w:val="24"/>
          <w:shd w:val="clear" w:color="auto" w:fill="FFFFFF"/>
          <w:lang w:eastAsia="en-GB"/>
        </w:rPr>
      </w:pPr>
    </w:p>
    <w:p w14:paraId="3AC8F83F" w14:textId="122AFEAC" w:rsidR="00383E49" w:rsidRPr="00383E49" w:rsidRDefault="002650D3" w:rsidP="00A336B8">
      <w:pPr>
        <w:shd w:val="clear" w:color="auto" w:fill="FFFFFF"/>
        <w:spacing w:after="0" w:line="240" w:lineRule="auto"/>
        <w:jc w:val="both"/>
        <w:rPr>
          <w:rFonts w:eastAsia="Times New Roman" w:cs="Arial"/>
          <w:color w:val="010101"/>
          <w:szCs w:val="24"/>
          <w:lang w:eastAsia="en-GB"/>
        </w:rPr>
      </w:pPr>
      <w:r>
        <w:rPr>
          <w:rFonts w:eastAsia="Times New Roman" w:cs="Arial"/>
          <w:color w:val="010101"/>
          <w:szCs w:val="24"/>
          <w:lang w:eastAsia="en-GB"/>
        </w:rPr>
        <w:t>In the twentieth anniversary year of the NTF</w:t>
      </w:r>
      <w:r w:rsidR="00912FF6">
        <w:rPr>
          <w:rFonts w:eastAsia="Times New Roman" w:cs="Arial"/>
          <w:color w:val="010101"/>
          <w:szCs w:val="24"/>
          <w:lang w:eastAsia="en-GB"/>
        </w:rPr>
        <w:t xml:space="preserve"> award,</w:t>
      </w:r>
      <w:r>
        <w:rPr>
          <w:rFonts w:eastAsia="Times New Roman" w:cs="Arial"/>
          <w:color w:val="010101"/>
          <w:szCs w:val="24"/>
          <w:lang w:eastAsia="en-GB"/>
        </w:rPr>
        <w:t xml:space="preserve"> the Conference (funded by </w:t>
      </w:r>
      <w:hyperlink r:id="rId8" w:history="1">
        <w:r w:rsidRPr="009A44ED">
          <w:rPr>
            <w:rStyle w:val="Hyperlink"/>
            <w:rFonts w:eastAsia="Times New Roman" w:cs="Arial"/>
            <w:szCs w:val="24"/>
            <w:lang w:eastAsia="en-GB"/>
          </w:rPr>
          <w:t>Advance HE</w:t>
        </w:r>
      </w:hyperlink>
      <w:r>
        <w:rPr>
          <w:rFonts w:eastAsia="Times New Roman" w:cs="Arial"/>
          <w:color w:val="010101"/>
          <w:szCs w:val="24"/>
          <w:lang w:eastAsia="en-GB"/>
        </w:rPr>
        <w:t>) took place at Aston University</w:t>
      </w:r>
      <w:r w:rsidR="00383E49" w:rsidRPr="00383E49">
        <w:rPr>
          <w:rFonts w:eastAsia="Times New Roman" w:cs="Arial"/>
          <w:color w:val="010101"/>
          <w:szCs w:val="24"/>
          <w:lang w:eastAsia="en-GB"/>
        </w:rPr>
        <w:t>. </w:t>
      </w:r>
      <w:hyperlink r:id="rId9" w:history="1">
        <w:r w:rsidRPr="009A44ED">
          <w:rPr>
            <w:rStyle w:val="Hyperlink"/>
            <w:rFonts w:eastAsia="Times New Roman" w:cs="Arial"/>
            <w:szCs w:val="24"/>
            <w:lang w:eastAsia="en-GB"/>
          </w:rPr>
          <w:t>Caroline Coles</w:t>
        </w:r>
      </w:hyperlink>
      <w:r>
        <w:rPr>
          <w:rFonts w:eastAsia="Times New Roman" w:cs="Arial"/>
          <w:color w:val="010101"/>
          <w:szCs w:val="24"/>
          <w:lang w:eastAsia="en-GB"/>
        </w:rPr>
        <w:t xml:space="preserve"> (Cha</w:t>
      </w:r>
      <w:r w:rsidR="00383E49" w:rsidRPr="00383E49">
        <w:rPr>
          <w:rFonts w:eastAsia="Times New Roman" w:cs="Arial"/>
          <w:color w:val="010101"/>
          <w:szCs w:val="24"/>
          <w:lang w:eastAsia="en-GB"/>
        </w:rPr>
        <w:t>ir</w:t>
      </w:r>
      <w:r>
        <w:rPr>
          <w:rFonts w:eastAsia="Times New Roman" w:cs="Arial"/>
          <w:color w:val="010101"/>
          <w:szCs w:val="24"/>
          <w:lang w:eastAsia="en-GB"/>
        </w:rPr>
        <w:t xml:space="preserve"> of </w:t>
      </w:r>
      <w:r w:rsidR="00A336B8">
        <w:rPr>
          <w:rFonts w:eastAsia="Times New Roman" w:cs="Arial"/>
          <w:color w:val="010101"/>
          <w:szCs w:val="24"/>
          <w:lang w:eastAsia="en-GB"/>
        </w:rPr>
        <w:t xml:space="preserve">the Committee of </w:t>
      </w:r>
      <w:r>
        <w:rPr>
          <w:rFonts w:eastAsia="Times New Roman" w:cs="Arial"/>
          <w:color w:val="010101"/>
          <w:szCs w:val="24"/>
          <w:lang w:eastAsia="en-GB"/>
        </w:rPr>
        <w:t>ANTF</w:t>
      </w:r>
      <w:r w:rsidR="00A336B8">
        <w:rPr>
          <w:rFonts w:eastAsia="Times New Roman" w:cs="Arial"/>
          <w:color w:val="010101"/>
          <w:szCs w:val="24"/>
          <w:lang w:eastAsia="en-GB"/>
        </w:rPr>
        <w:t xml:space="preserve"> and </w:t>
      </w:r>
      <w:r>
        <w:rPr>
          <w:rFonts w:eastAsia="Times New Roman" w:cs="Arial"/>
          <w:color w:val="010101"/>
          <w:szCs w:val="24"/>
          <w:lang w:eastAsia="en-GB"/>
        </w:rPr>
        <w:t xml:space="preserve"> </w:t>
      </w:r>
      <w:r w:rsidR="00383E49" w:rsidRPr="00383E49">
        <w:rPr>
          <w:rFonts w:eastAsia="Times New Roman" w:cs="Arial"/>
          <w:color w:val="010101"/>
          <w:szCs w:val="24"/>
          <w:lang w:eastAsia="en-GB"/>
        </w:rPr>
        <w:t>Conference Convenor) reports on the event:</w:t>
      </w:r>
    </w:p>
    <w:p w14:paraId="783E56FB" w14:textId="2AE7336F" w:rsidR="0063732C" w:rsidRDefault="00383E49" w:rsidP="00A336B8">
      <w:pPr>
        <w:spacing w:after="0" w:line="240" w:lineRule="auto"/>
        <w:jc w:val="both"/>
        <w:rPr>
          <w:rFonts w:ascii="Trebuchet MS" w:eastAsia="Times New Roman" w:hAnsi="Trebuchet MS" w:cs="Arial"/>
          <w:i/>
          <w:iCs/>
          <w:color w:val="333333"/>
          <w:szCs w:val="24"/>
          <w:shd w:val="clear" w:color="auto" w:fill="FFFFFF"/>
          <w:lang w:eastAsia="en-GB"/>
        </w:rPr>
      </w:pPr>
      <w:r w:rsidRPr="00383E49">
        <w:rPr>
          <w:rFonts w:ascii="Trebuchet MS" w:eastAsia="Times New Roman" w:hAnsi="Trebuchet MS" w:cs="Times New Roman"/>
          <w:color w:val="010101"/>
          <w:sz w:val="23"/>
          <w:szCs w:val="23"/>
          <w:shd w:val="clear" w:color="auto" w:fill="FFFFFF"/>
          <w:lang w:eastAsia="en-GB"/>
        </w:rPr>
        <w:br/>
      </w:r>
      <w:r w:rsidRPr="00383E49">
        <w:rPr>
          <w:rFonts w:ascii="Trebuchet MS" w:eastAsia="Times New Roman" w:hAnsi="Trebuchet MS" w:cs="Calibri"/>
          <w:i/>
          <w:iCs/>
          <w:color w:val="010101"/>
          <w:szCs w:val="24"/>
          <w:shd w:val="clear" w:color="auto" w:fill="FFFFFF"/>
          <w:lang w:eastAsia="en-GB"/>
        </w:rPr>
        <w:t xml:space="preserve">“A very exciting year for </w:t>
      </w:r>
      <w:r w:rsidR="009A44ED">
        <w:rPr>
          <w:rFonts w:ascii="Trebuchet MS" w:eastAsia="Times New Roman" w:hAnsi="Trebuchet MS" w:cs="Calibri"/>
          <w:i/>
          <w:iCs/>
          <w:color w:val="010101"/>
          <w:szCs w:val="24"/>
          <w:shd w:val="clear" w:color="auto" w:fill="FFFFFF"/>
          <w:lang w:eastAsia="en-GB"/>
        </w:rPr>
        <w:t>the ANTF</w:t>
      </w:r>
      <w:r w:rsidRPr="00383E49">
        <w:rPr>
          <w:rFonts w:ascii="Trebuchet MS" w:eastAsia="Times New Roman" w:hAnsi="Trebuchet MS" w:cs="Calibri"/>
          <w:i/>
          <w:iCs/>
          <w:color w:val="010101"/>
          <w:szCs w:val="24"/>
          <w:shd w:val="clear" w:color="auto" w:fill="FFFFFF"/>
          <w:lang w:eastAsia="en-GB"/>
        </w:rPr>
        <w:t xml:space="preserve"> as </w:t>
      </w:r>
      <w:r w:rsidR="009A44ED">
        <w:rPr>
          <w:rFonts w:ascii="Trebuchet MS" w:eastAsia="Times New Roman" w:hAnsi="Trebuchet MS" w:cs="Calibri"/>
          <w:i/>
          <w:iCs/>
          <w:color w:val="010101"/>
          <w:szCs w:val="24"/>
          <w:shd w:val="clear" w:color="auto" w:fill="FFFFFF"/>
          <w:lang w:eastAsia="en-GB"/>
        </w:rPr>
        <w:t>we celebrate 20 years of the NTF award, and strengthen our links with CATE winners, we a</w:t>
      </w:r>
      <w:r w:rsidRPr="00383E49">
        <w:rPr>
          <w:rFonts w:ascii="Trebuchet MS" w:eastAsia="Times New Roman" w:hAnsi="Trebuchet MS" w:cs="Calibri"/>
          <w:i/>
          <w:iCs/>
          <w:color w:val="010101"/>
          <w:szCs w:val="24"/>
          <w:shd w:val="clear" w:color="auto" w:fill="FFFFFF"/>
          <w:lang w:eastAsia="en-GB"/>
        </w:rPr>
        <w:t xml:space="preserve">ttracted delegates from </w:t>
      </w:r>
      <w:r w:rsidR="009A44ED">
        <w:rPr>
          <w:rFonts w:ascii="Trebuchet MS" w:eastAsia="Times New Roman" w:hAnsi="Trebuchet MS" w:cs="Calibri"/>
          <w:i/>
          <w:iCs/>
          <w:color w:val="010101"/>
          <w:szCs w:val="24"/>
          <w:shd w:val="clear" w:color="auto" w:fill="FFFFFF"/>
          <w:lang w:eastAsia="en-GB"/>
        </w:rPr>
        <w:t>41</w:t>
      </w:r>
      <w:r w:rsidRPr="00383E49">
        <w:rPr>
          <w:rFonts w:ascii="Trebuchet MS" w:eastAsia="Times New Roman" w:hAnsi="Trebuchet MS" w:cs="Calibri"/>
          <w:i/>
          <w:iCs/>
          <w:color w:val="010101"/>
          <w:szCs w:val="24"/>
          <w:shd w:val="clear" w:color="auto" w:fill="FFFFFF"/>
          <w:lang w:eastAsia="en-GB"/>
        </w:rPr>
        <w:t xml:space="preserve"> </w:t>
      </w:r>
      <w:r w:rsidR="009A44ED">
        <w:rPr>
          <w:rFonts w:ascii="Trebuchet MS" w:eastAsia="Times New Roman" w:hAnsi="Trebuchet MS" w:cs="Calibri"/>
          <w:i/>
          <w:iCs/>
          <w:color w:val="010101"/>
          <w:szCs w:val="24"/>
          <w:shd w:val="clear" w:color="auto" w:fill="FFFFFF"/>
          <w:lang w:eastAsia="en-GB"/>
        </w:rPr>
        <w:t>institutions, across disciplines from chemistry to music</w:t>
      </w:r>
      <w:r w:rsidRPr="00383E49">
        <w:rPr>
          <w:rFonts w:ascii="Trebuchet MS" w:eastAsia="Times New Roman" w:hAnsi="Trebuchet MS" w:cs="Calibri"/>
          <w:i/>
          <w:iCs/>
          <w:color w:val="010101"/>
          <w:szCs w:val="24"/>
          <w:shd w:val="clear" w:color="auto" w:fill="FFFFFF"/>
          <w:lang w:eastAsia="en-GB"/>
        </w:rPr>
        <w:t xml:space="preserve">. </w:t>
      </w:r>
      <w:r w:rsidRPr="000721D2">
        <w:rPr>
          <w:rFonts w:ascii="Trebuchet MS" w:eastAsia="Times New Roman" w:hAnsi="Trebuchet MS" w:cs="Calibri"/>
          <w:i/>
          <w:iCs/>
          <w:color w:val="010101"/>
          <w:szCs w:val="24"/>
          <w:shd w:val="clear" w:color="auto" w:fill="FFFFFF"/>
          <w:lang w:eastAsia="en-GB"/>
        </w:rPr>
        <w:t xml:space="preserve">We </w:t>
      </w:r>
      <w:r w:rsidR="009A44ED" w:rsidRPr="000721D2">
        <w:rPr>
          <w:rFonts w:ascii="Trebuchet MS" w:eastAsia="Times New Roman" w:hAnsi="Trebuchet MS" w:cs="Calibri"/>
          <w:i/>
          <w:iCs/>
          <w:color w:val="010101"/>
          <w:szCs w:val="24"/>
          <w:shd w:val="clear" w:color="auto" w:fill="FFFFFF"/>
          <w:lang w:eastAsia="en-GB"/>
        </w:rPr>
        <w:t xml:space="preserve">started our programme with some afternoon workshops, then an insightful keynote from  </w:t>
      </w:r>
      <w:r w:rsidR="0063732C" w:rsidRPr="000721D2">
        <w:rPr>
          <w:rFonts w:ascii="Trebuchet MS" w:eastAsia="Times New Roman" w:hAnsi="Trebuchet MS" w:cs="Arial"/>
          <w:color w:val="333333"/>
          <w:szCs w:val="24"/>
          <w:shd w:val="clear" w:color="auto" w:fill="FFFFFF"/>
          <w:lang w:eastAsia="en-GB"/>
        </w:rPr>
        <w:t xml:space="preserve"> </w:t>
      </w:r>
      <w:hyperlink r:id="rId10" w:history="1">
        <w:r w:rsidR="0063732C" w:rsidRPr="000721D2">
          <w:rPr>
            <w:rStyle w:val="Hyperlink"/>
            <w:rFonts w:ascii="Trebuchet MS" w:eastAsia="Times New Roman" w:hAnsi="Trebuchet MS" w:cs="Arial"/>
            <w:i/>
            <w:iCs/>
            <w:szCs w:val="24"/>
            <w:shd w:val="clear" w:color="auto" w:fill="FFFFFF"/>
            <w:lang w:eastAsia="en-GB"/>
          </w:rPr>
          <w:t xml:space="preserve">David </w:t>
        </w:r>
        <w:proofErr w:type="spellStart"/>
        <w:r w:rsidR="0063732C" w:rsidRPr="000721D2">
          <w:rPr>
            <w:rStyle w:val="Hyperlink"/>
            <w:rFonts w:ascii="Trebuchet MS" w:eastAsia="Times New Roman" w:hAnsi="Trebuchet MS" w:cs="Arial"/>
            <w:i/>
            <w:iCs/>
            <w:szCs w:val="24"/>
            <w:shd w:val="clear" w:color="auto" w:fill="FFFFFF"/>
            <w:lang w:eastAsia="en-GB"/>
          </w:rPr>
          <w:t>Kernohan</w:t>
        </w:r>
        <w:proofErr w:type="spellEnd"/>
      </w:hyperlink>
      <w:r w:rsidR="0063732C" w:rsidRPr="000721D2">
        <w:rPr>
          <w:rFonts w:ascii="Trebuchet MS" w:eastAsia="Times New Roman" w:hAnsi="Trebuchet MS" w:cs="Arial"/>
          <w:i/>
          <w:iCs/>
          <w:color w:val="333333"/>
          <w:szCs w:val="24"/>
          <w:shd w:val="clear" w:color="auto" w:fill="FFFFFF"/>
          <w:lang w:eastAsia="en-GB"/>
        </w:rPr>
        <w:t xml:space="preserve">, associate editor of </w:t>
      </w:r>
      <w:hyperlink r:id="rId11" w:history="1">
        <w:r w:rsidR="0063732C" w:rsidRPr="000721D2">
          <w:rPr>
            <w:rStyle w:val="Hyperlink"/>
            <w:rFonts w:ascii="Trebuchet MS" w:eastAsia="Times New Roman" w:hAnsi="Trebuchet MS" w:cs="Arial"/>
            <w:i/>
            <w:iCs/>
            <w:szCs w:val="24"/>
            <w:shd w:val="clear" w:color="auto" w:fill="FFFFFF"/>
            <w:lang w:eastAsia="en-GB"/>
          </w:rPr>
          <w:t>WONKH</w:t>
        </w:r>
        <w:r w:rsidR="000721D2" w:rsidRPr="000721D2">
          <w:rPr>
            <w:rStyle w:val="Hyperlink"/>
            <w:rFonts w:ascii="Trebuchet MS" w:eastAsia="Times New Roman" w:hAnsi="Trebuchet MS" w:cs="Arial"/>
            <w:i/>
            <w:iCs/>
            <w:szCs w:val="24"/>
            <w:shd w:val="clear" w:color="auto" w:fill="FFFFFF"/>
            <w:lang w:eastAsia="en-GB"/>
          </w:rPr>
          <w:t>E</w:t>
        </w:r>
      </w:hyperlink>
      <w:r w:rsidR="0063732C" w:rsidRPr="000721D2">
        <w:rPr>
          <w:rFonts w:ascii="Trebuchet MS" w:eastAsia="Times New Roman" w:hAnsi="Trebuchet MS" w:cs="Arial"/>
          <w:i/>
          <w:iCs/>
          <w:color w:val="333333"/>
          <w:szCs w:val="24"/>
          <w:shd w:val="clear" w:color="auto" w:fill="FFFFFF"/>
          <w:lang w:eastAsia="en-GB"/>
        </w:rPr>
        <w:t xml:space="preserve"> , who presented</w:t>
      </w:r>
      <w:r w:rsidR="000721D2">
        <w:rPr>
          <w:rFonts w:ascii="Trebuchet MS" w:eastAsia="Times New Roman" w:hAnsi="Trebuchet MS" w:cs="Arial"/>
          <w:i/>
          <w:iCs/>
          <w:color w:val="333333"/>
          <w:szCs w:val="24"/>
          <w:shd w:val="clear" w:color="auto" w:fill="FFFFFF"/>
          <w:lang w:eastAsia="en-GB"/>
        </w:rPr>
        <w:t xml:space="preserve"> his</w:t>
      </w:r>
      <w:r w:rsidR="000721D2" w:rsidRPr="000721D2">
        <w:rPr>
          <w:rFonts w:ascii="Trebuchet MS" w:eastAsia="Times New Roman" w:hAnsi="Trebuchet MS" w:cs="Arial"/>
          <w:i/>
          <w:iCs/>
          <w:color w:val="333333"/>
          <w:szCs w:val="24"/>
          <w:shd w:val="clear" w:color="auto" w:fill="FFFFFF"/>
          <w:lang w:eastAsia="en-GB"/>
        </w:rPr>
        <w:t xml:space="preserve"> insightful </w:t>
      </w:r>
      <w:r w:rsidR="000721D2">
        <w:rPr>
          <w:rFonts w:ascii="Trebuchet MS" w:eastAsia="Times New Roman" w:hAnsi="Trebuchet MS" w:cs="Arial"/>
          <w:i/>
          <w:iCs/>
          <w:color w:val="333333"/>
          <w:szCs w:val="24"/>
          <w:shd w:val="clear" w:color="auto" w:fill="FFFFFF"/>
          <w:lang w:eastAsia="en-GB"/>
        </w:rPr>
        <w:t xml:space="preserve">and challenging </w:t>
      </w:r>
      <w:r w:rsidR="000721D2" w:rsidRPr="000721D2">
        <w:rPr>
          <w:rFonts w:ascii="Trebuchet MS" w:eastAsia="Times New Roman" w:hAnsi="Trebuchet MS" w:cs="Arial"/>
          <w:i/>
          <w:iCs/>
          <w:color w:val="333333"/>
          <w:szCs w:val="24"/>
          <w:shd w:val="clear" w:color="auto" w:fill="FFFFFF"/>
          <w:lang w:eastAsia="en-GB"/>
        </w:rPr>
        <w:t>views</w:t>
      </w:r>
      <w:r w:rsidR="000721D2">
        <w:rPr>
          <w:rFonts w:ascii="Trebuchet MS" w:eastAsia="Times New Roman" w:hAnsi="Trebuchet MS" w:cs="Arial"/>
          <w:i/>
          <w:iCs/>
          <w:color w:val="333333"/>
          <w:szCs w:val="24"/>
          <w:shd w:val="clear" w:color="auto" w:fill="FFFFFF"/>
          <w:lang w:eastAsia="en-GB"/>
        </w:rPr>
        <w:t xml:space="preserve"> of trends</w:t>
      </w:r>
      <w:r w:rsidR="000721D2" w:rsidRPr="000721D2">
        <w:rPr>
          <w:rFonts w:ascii="Trebuchet MS" w:eastAsia="Times New Roman" w:hAnsi="Trebuchet MS" w:cs="Arial"/>
          <w:i/>
          <w:iCs/>
          <w:color w:val="333333"/>
          <w:szCs w:val="24"/>
          <w:shd w:val="clear" w:color="auto" w:fill="FFFFFF"/>
          <w:lang w:eastAsia="en-GB"/>
        </w:rPr>
        <w:t xml:space="preserve"> across all UK higher education. We broke for a delightful dinner at Aston Conference Centre</w:t>
      </w:r>
      <w:r w:rsidR="0063732C" w:rsidRPr="000721D2">
        <w:rPr>
          <w:rFonts w:ascii="Trebuchet MS" w:eastAsia="Times New Roman" w:hAnsi="Trebuchet MS" w:cs="Arial"/>
          <w:i/>
          <w:iCs/>
          <w:color w:val="333333"/>
          <w:szCs w:val="24"/>
          <w:shd w:val="clear" w:color="auto" w:fill="FFFFFF"/>
          <w:lang w:eastAsia="en-GB"/>
        </w:rPr>
        <w:t xml:space="preserve"> </w:t>
      </w:r>
      <w:r w:rsidR="000721D2" w:rsidRPr="000721D2">
        <w:rPr>
          <w:rFonts w:ascii="Trebuchet MS" w:eastAsia="Times New Roman" w:hAnsi="Trebuchet MS" w:cs="Arial"/>
          <w:i/>
          <w:iCs/>
          <w:color w:val="333333"/>
          <w:szCs w:val="24"/>
          <w:shd w:val="clear" w:color="auto" w:fill="FFFFFF"/>
          <w:lang w:eastAsia="en-GB"/>
        </w:rPr>
        <w:t>that supported us for a full day of interesting workshops and ideas the next day.”</w:t>
      </w:r>
    </w:p>
    <w:p w14:paraId="02ACFB60" w14:textId="41344161" w:rsidR="000721D2" w:rsidRDefault="000721D2" w:rsidP="00A336B8">
      <w:pPr>
        <w:spacing w:after="0" w:line="240" w:lineRule="auto"/>
        <w:jc w:val="both"/>
        <w:rPr>
          <w:rFonts w:ascii="Trebuchet MS" w:eastAsia="Times New Roman" w:hAnsi="Trebuchet MS" w:cs="Arial"/>
          <w:i/>
          <w:iCs/>
          <w:color w:val="333333"/>
          <w:szCs w:val="24"/>
          <w:shd w:val="clear" w:color="auto" w:fill="FFFFFF"/>
          <w:lang w:eastAsia="en-GB"/>
        </w:rPr>
      </w:pPr>
    </w:p>
    <w:p w14:paraId="5AE2AAE6" w14:textId="0421AE22" w:rsidR="00564F19" w:rsidRDefault="00912FF6" w:rsidP="00A336B8">
      <w:pPr>
        <w:spacing w:after="0" w:line="240" w:lineRule="auto"/>
        <w:jc w:val="both"/>
        <w:rPr>
          <w:rFonts w:eastAsia="Times New Roman" w:cs="Arial"/>
          <w:color w:val="333333"/>
          <w:szCs w:val="24"/>
          <w:shd w:val="clear" w:color="auto" w:fill="FFFFFF"/>
          <w:lang w:eastAsia="en-GB"/>
        </w:rPr>
      </w:pPr>
      <w:r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The theme of </w:t>
      </w:r>
      <w:r w:rsidRPr="00564F19">
        <w:rPr>
          <w:rFonts w:eastAsia="Times New Roman" w:cs="Arial"/>
          <w:b/>
          <w:bCs/>
          <w:color w:val="333333"/>
          <w:szCs w:val="24"/>
          <w:shd w:val="clear" w:color="auto" w:fill="FFFFFF"/>
          <w:lang w:eastAsia="en-GB"/>
        </w:rPr>
        <w:t>leadership development</w:t>
      </w:r>
      <w:r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</w:t>
      </w:r>
      <w:r w:rsidR="00564F19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started with </w:t>
      </w:r>
      <w:hyperlink r:id="rId12" w:history="1">
        <w:r w:rsidR="00EA34BE" w:rsidRPr="002C2157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D</w:t>
        </w:r>
        <w:r w:rsidR="000721D2" w:rsidRPr="002C2157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ebbie Holley</w:t>
        </w:r>
      </w:hyperlink>
      <w:r w:rsidR="002C2157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, </w:t>
      </w:r>
      <w:r w:rsidR="00A336B8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                                      </w:t>
      </w:r>
      <w:r w:rsidR="002C2157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(</w:t>
      </w:r>
      <w:r w:rsidR="00017212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</w:t>
      </w:r>
      <w:r w:rsidR="002C2157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Bournemouth)</w:t>
      </w:r>
      <w:r w:rsidR="0089303C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and </w:t>
      </w:r>
      <w:hyperlink r:id="rId13" w:history="1">
        <w:r w:rsidR="0089303C" w:rsidRPr="0089303C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Julie Hulme</w:t>
        </w:r>
      </w:hyperlink>
      <w:r w:rsidR="000721D2" w:rsidRPr="000721D2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</w:t>
      </w:r>
      <w:r w:rsidR="0089303C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(</w:t>
      </w:r>
      <w:proofErr w:type="spellStart"/>
      <w:r w:rsidR="0089303C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Keele</w:t>
      </w:r>
      <w:proofErr w:type="spellEnd"/>
      <w:r w:rsidR="0089303C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)</w:t>
      </w:r>
      <w:r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,</w:t>
      </w:r>
      <w:r w:rsidR="00A336B8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</w:t>
      </w:r>
      <w:r w:rsidR="00564F19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introducing the </w:t>
      </w:r>
      <w:hyperlink r:id="rId14" w:history="1">
        <w:r w:rsidR="000721D2" w:rsidRPr="00912FF6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Professors in Preparation</w:t>
        </w:r>
      </w:hyperlink>
      <w:r w:rsidR="000721D2" w:rsidRPr="000721D2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group</w:t>
      </w:r>
      <w:r w:rsidR="0089303C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</w:t>
      </w:r>
      <w:r w:rsidR="00564F19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(</w:t>
      </w:r>
      <w:r w:rsidR="0089303C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#ProfsinPrep</w:t>
      </w:r>
      <w:r w:rsidR="00564F19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)</w:t>
      </w:r>
      <w:r w:rsidR="00EA34BE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</w:t>
      </w:r>
      <w:r w:rsidR="00564F19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then</w:t>
      </w:r>
      <w:r w:rsidR="00EA34BE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</w:t>
      </w:r>
      <w:hyperlink r:id="rId15" w:history="1">
        <w:r w:rsidR="00EA34BE" w:rsidRPr="002C2157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Doug Parkin</w:t>
        </w:r>
      </w:hyperlink>
      <w:r w:rsidR="002C2157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, a consultant for Advance HE </w:t>
      </w:r>
      <w:r w:rsidR="00A336B8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led </w:t>
      </w:r>
      <w:r w:rsidR="002C2157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on their </w:t>
      </w:r>
      <w:hyperlink r:id="rId16" w:history="1">
        <w:r w:rsidR="002C2157" w:rsidRPr="002C2157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leadership programmes</w:t>
        </w:r>
      </w:hyperlink>
      <w:r w:rsidR="002C2157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,</w:t>
      </w:r>
      <w:r w:rsidR="00EA34BE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</w:t>
      </w:r>
      <w:r w:rsidR="0073258E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and Elizabeth James from </w:t>
      </w:r>
      <w:hyperlink r:id="rId17" w:history="1">
        <w:r w:rsidR="0073258E" w:rsidRPr="0073258E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Berwick Partners</w:t>
        </w:r>
      </w:hyperlink>
      <w:r w:rsidR="0073258E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, </w:t>
      </w:r>
      <w:r w:rsidR="002C2157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challenged us to consider our ideas on </w:t>
      </w:r>
      <w:r w:rsidR="0073258E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our own style of </w:t>
      </w:r>
      <w:r w:rsidR="002C2157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leadership.</w:t>
      </w:r>
      <w:r w:rsidR="0073258E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</w:t>
      </w:r>
      <w:r w:rsidR="00564F19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On Day 2 </w:t>
      </w:r>
      <w:hyperlink r:id="rId18" w:history="1">
        <w:r w:rsidR="00564F19" w:rsidRPr="00564F19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Sally Brown</w:t>
        </w:r>
      </w:hyperlink>
      <w:r w:rsidR="00564F19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led a fast paced group of speakers in a type of speed-</w:t>
      </w:r>
      <w:proofErr w:type="spellStart"/>
      <w:r w:rsidR="00564F19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presentor</w:t>
      </w:r>
      <w:proofErr w:type="spellEnd"/>
      <w:r w:rsidR="00564F19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round including </w:t>
      </w:r>
      <w:hyperlink r:id="rId19" w:history="1">
        <w:r w:rsidR="00564F19" w:rsidRPr="00564F19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Phil Race</w:t>
        </w:r>
      </w:hyperlink>
      <w:r w:rsidR="00564F19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and </w:t>
      </w:r>
      <w:hyperlink r:id="rId20" w:history="1">
        <w:r w:rsidR="00564F19" w:rsidRPr="00C01A4B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Helen Webster</w:t>
        </w:r>
      </w:hyperlink>
      <w:r w:rsidR="00564F19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 (Newcastle ) ( </w:t>
      </w:r>
      <w:hyperlink r:id="rId21" w:history="1">
        <w:r w:rsidR="00564F19" w:rsidRPr="00B428B7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 xml:space="preserve">@scholastic_rat) </w:t>
        </w:r>
      </w:hyperlink>
      <w:r w:rsidR="00564F19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on how they had built their professional networks and Tessa Harrison of </w:t>
      </w:r>
      <w:hyperlink r:id="rId22" w:history="1">
        <w:proofErr w:type="spellStart"/>
        <w:r w:rsidR="00564F19" w:rsidRPr="00564F19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Gatenby</w:t>
        </w:r>
        <w:proofErr w:type="spellEnd"/>
        <w:r w:rsidR="00564F19" w:rsidRPr="00564F19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 xml:space="preserve"> Sanderson</w:t>
        </w:r>
      </w:hyperlink>
      <w:r w:rsidR="00EE094F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</w:t>
      </w:r>
      <w:r w:rsidR="00A336B8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shared her experience of guiding us in</w:t>
      </w:r>
      <w:r w:rsidR="00EE094F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to the PVC role.</w:t>
      </w:r>
    </w:p>
    <w:p w14:paraId="0A1C8341" w14:textId="77777777" w:rsidR="00564F19" w:rsidRDefault="00564F19" w:rsidP="00A336B8">
      <w:pPr>
        <w:spacing w:after="0" w:line="240" w:lineRule="auto"/>
        <w:jc w:val="both"/>
        <w:rPr>
          <w:rFonts w:eastAsia="Times New Roman" w:cs="Arial"/>
          <w:color w:val="333333"/>
          <w:szCs w:val="24"/>
          <w:shd w:val="clear" w:color="auto" w:fill="FFFFFF"/>
          <w:lang w:eastAsia="en-GB"/>
        </w:rPr>
      </w:pPr>
    </w:p>
    <w:p w14:paraId="0CBD063A" w14:textId="74267E47" w:rsidR="000721D2" w:rsidRDefault="0073258E" w:rsidP="00A336B8">
      <w:pPr>
        <w:spacing w:after="0" w:line="240" w:lineRule="auto"/>
        <w:jc w:val="both"/>
        <w:rPr>
          <w:rFonts w:eastAsia="Times New Roman" w:cs="Arial"/>
          <w:color w:val="333333"/>
          <w:szCs w:val="24"/>
          <w:shd w:val="clear" w:color="auto" w:fill="FFFFFF"/>
          <w:lang w:eastAsia="en-GB"/>
        </w:rPr>
      </w:pPr>
      <w:r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In the theme of </w:t>
      </w:r>
      <w:r w:rsidRPr="00EE094F">
        <w:rPr>
          <w:rFonts w:eastAsia="Times New Roman" w:cs="Arial"/>
          <w:b/>
          <w:bCs/>
          <w:color w:val="333333"/>
          <w:szCs w:val="24"/>
          <w:shd w:val="clear" w:color="auto" w:fill="FFFFFF"/>
          <w:lang w:eastAsia="en-GB"/>
        </w:rPr>
        <w:t>student wellbeing</w:t>
      </w:r>
      <w:r w:rsidR="002445B9">
        <w:rPr>
          <w:rFonts w:eastAsia="Times New Roman" w:cs="Arial"/>
          <w:b/>
          <w:bCs/>
          <w:color w:val="333333"/>
          <w:szCs w:val="24"/>
          <w:shd w:val="clear" w:color="auto" w:fill="FFFFFF"/>
          <w:lang w:eastAsia="en-GB"/>
        </w:rPr>
        <w:t xml:space="preserve"> </w:t>
      </w:r>
      <w:r w:rsidR="00040B6E">
        <w:rPr>
          <w:rFonts w:eastAsia="Times New Roman" w:cs="Arial"/>
          <w:b/>
          <w:bCs/>
          <w:color w:val="333333"/>
          <w:szCs w:val="24"/>
          <w:shd w:val="clear" w:color="auto" w:fill="FFFFFF"/>
          <w:lang w:eastAsia="en-GB"/>
        </w:rPr>
        <w:t xml:space="preserve">and promoting diversity, </w:t>
      </w:r>
      <w:r w:rsidR="002445B9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our 2 keynotes </w:t>
      </w:r>
      <w:hyperlink r:id="rId23" w:history="1">
        <w:r w:rsidR="002445B9" w:rsidRPr="00B428B7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Theo Gilbert,</w:t>
        </w:r>
      </w:hyperlink>
      <w:r w:rsidR="002445B9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(Hertfordshire) and </w:t>
      </w:r>
      <w:hyperlink r:id="rId24" w:history="1">
        <w:r w:rsidR="002445B9" w:rsidRPr="00B428B7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Danielle Gallagher,</w:t>
        </w:r>
      </w:hyperlink>
      <w:r w:rsidR="002445B9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president of Aston NUS have two strikingly complementary views </w:t>
      </w:r>
      <w:hyperlink r:id="rId25" w:history="1">
        <w:r w:rsidR="002445B9" w:rsidRPr="007759C3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here</w:t>
        </w:r>
      </w:hyperlink>
      <w:r w:rsidR="002445B9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and </w:t>
      </w:r>
      <w:hyperlink r:id="rId26" w:history="1">
        <w:r w:rsidR="002445B9" w:rsidRPr="007759C3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here</w:t>
        </w:r>
      </w:hyperlink>
      <w:r w:rsidR="002445B9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to improve the current issues of student mental health, with </w:t>
      </w:r>
      <w:r w:rsidR="002445B9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lastRenderedPageBreak/>
        <w:t>Theo advising on how we can embed compassion into our teaching</w:t>
      </w:r>
      <w:r w:rsidR="002E56AF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, linking to a later workshop from</w:t>
      </w:r>
      <w:r w:rsidR="002445B9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</w:t>
      </w:r>
      <w:hyperlink r:id="rId27" w:history="1">
        <w:r w:rsidR="002E56AF" w:rsidRPr="002E56AF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 xml:space="preserve">David McIlroy </w:t>
        </w:r>
      </w:hyperlink>
      <w:r w:rsidR="002E56AF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(LJM) on negative emotions </w:t>
      </w:r>
      <w:r w:rsidR="002445B9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and Danielle providing useful research data and practical tips including various supportive apps,</w:t>
      </w:r>
      <w:hyperlink r:id="rId28" w:history="1">
        <w:r w:rsidR="002445B9" w:rsidRPr="00B428B7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 xml:space="preserve"> FIKA</w:t>
        </w:r>
      </w:hyperlink>
      <w:r w:rsidR="002445B9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and </w:t>
      </w:r>
      <w:hyperlink r:id="rId29" w:history="1">
        <w:r w:rsidR="002445B9" w:rsidRPr="00B428B7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Big White Wall</w:t>
        </w:r>
      </w:hyperlink>
      <w:r w:rsidR="002445B9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. </w:t>
      </w:r>
      <w:r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</w:t>
      </w:r>
      <w:r w:rsidR="00A336B8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Delegates</w:t>
      </w:r>
      <w:r w:rsidR="002445B9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presented their practical ideas</w:t>
      </w:r>
      <w:r w:rsidR="00AD6398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,</w:t>
      </w:r>
      <w:r w:rsidR="002445B9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namely </w:t>
      </w:r>
      <w:hyperlink r:id="rId30" w:history="1">
        <w:proofErr w:type="spellStart"/>
        <w:r w:rsidRPr="0073258E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Haleh</w:t>
        </w:r>
        <w:proofErr w:type="spellEnd"/>
        <w:r w:rsidRPr="0073258E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 xml:space="preserve"> </w:t>
        </w:r>
        <w:proofErr w:type="spellStart"/>
        <w:r w:rsidRPr="0073258E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Morajev</w:t>
        </w:r>
        <w:proofErr w:type="spellEnd"/>
      </w:hyperlink>
      <w:r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</w:t>
      </w:r>
      <w:r w:rsidR="0089303C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(MMU) </w:t>
      </w:r>
      <w:r w:rsidR="002445B9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re</w:t>
      </w:r>
      <w:r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the use of crafts</w:t>
      </w:r>
      <w:r w:rsidR="002445B9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,</w:t>
      </w:r>
      <w:r w:rsidR="00AD6398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</w:t>
      </w:r>
      <w:hyperlink r:id="rId31" w:history="1">
        <w:r w:rsidR="00AD6398" w:rsidRPr="00AD6398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Zoe Allman</w:t>
        </w:r>
      </w:hyperlink>
      <w:r w:rsidR="00AD6398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(DMU) on the Students’ View of excellence,</w:t>
      </w:r>
      <w:r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</w:t>
      </w:r>
      <w:hyperlink r:id="rId32" w:history="1">
        <w:r w:rsidR="002E56AF" w:rsidRPr="002E56AF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 xml:space="preserve">Alison James </w:t>
        </w:r>
      </w:hyperlink>
      <w:r w:rsidR="002E56AF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(Winchester) on the power of play, </w:t>
      </w:r>
      <w:hyperlink r:id="rId33" w:history="1">
        <w:r w:rsidR="002445B9" w:rsidRPr="002445B9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Harriet Jones</w:t>
        </w:r>
      </w:hyperlink>
      <w:r w:rsidR="002445B9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(UEA) re learning portfolios,</w:t>
      </w:r>
      <w:r w:rsidR="002E56AF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</w:t>
      </w:r>
      <w:hyperlink r:id="rId34" w:history="1">
        <w:r w:rsidR="002E56AF" w:rsidRPr="002E56AF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 xml:space="preserve">Elle </w:t>
        </w:r>
        <w:proofErr w:type="spellStart"/>
        <w:r w:rsidR="002E56AF" w:rsidRPr="002E56AF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Boag</w:t>
        </w:r>
        <w:proofErr w:type="spellEnd"/>
      </w:hyperlink>
      <w:r w:rsidR="002E56AF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(BCU) apprising the role of a personal tutor, </w:t>
      </w:r>
      <w:hyperlink r:id="rId35" w:history="1">
        <w:r w:rsidR="002E56AF" w:rsidRPr="002E56AF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Harriet Dunbar-Morris</w:t>
        </w:r>
      </w:hyperlink>
      <w:r w:rsidR="002E56AF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( Portsmouth) </w:t>
      </w:r>
      <w:r w:rsidR="008A3566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in constructing a Student Charter, </w:t>
      </w:r>
      <w:hyperlink r:id="rId36" w:history="1">
        <w:r w:rsidR="002E56AF" w:rsidRPr="002E56AF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Sheila Amici-Dargan</w:t>
        </w:r>
      </w:hyperlink>
      <w:r w:rsidR="00523D4D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</w:t>
      </w:r>
      <w:r w:rsidR="001119AA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(Bristol) with </w:t>
      </w:r>
      <w:hyperlink r:id="rId37" w:history="1">
        <w:r w:rsidR="001119AA" w:rsidRPr="001119AA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Steve Rutherford</w:t>
        </w:r>
      </w:hyperlink>
      <w:r w:rsidR="00523D4D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(</w:t>
      </w:r>
      <w:r w:rsidR="001119AA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Cardiff</w:t>
      </w:r>
      <w:r w:rsidR="00523D4D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) on co-creation while Asto</w:t>
      </w:r>
      <w:r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n student Abi Fernandes described her personal journey of having to take an early change in her placement year to return from Hong</w:t>
      </w:r>
      <w:r w:rsidR="00A336B8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Kong </w:t>
      </w:r>
      <w:r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hit by the first wave of COVID-19, that became prophetic for us all.</w:t>
      </w:r>
    </w:p>
    <w:p w14:paraId="2EE94B0E" w14:textId="46F12929" w:rsidR="00AD6398" w:rsidRDefault="00AD6398" w:rsidP="00A336B8">
      <w:pPr>
        <w:spacing w:after="0" w:line="240" w:lineRule="auto"/>
        <w:jc w:val="both"/>
        <w:rPr>
          <w:rFonts w:eastAsia="Times New Roman" w:cs="Arial"/>
          <w:color w:val="333333"/>
          <w:szCs w:val="24"/>
          <w:shd w:val="clear" w:color="auto" w:fill="FFFFFF"/>
          <w:lang w:eastAsia="en-GB"/>
        </w:rPr>
      </w:pPr>
    </w:p>
    <w:p w14:paraId="2CC4D1E7" w14:textId="5CC2FEA5" w:rsidR="00AD6398" w:rsidRDefault="00AD6398" w:rsidP="00A336B8">
      <w:pPr>
        <w:spacing w:after="0" w:line="240" w:lineRule="auto"/>
        <w:jc w:val="both"/>
        <w:rPr>
          <w:rFonts w:eastAsia="Times New Roman" w:cs="Arial"/>
          <w:color w:val="333333"/>
          <w:szCs w:val="24"/>
          <w:shd w:val="clear" w:color="auto" w:fill="FFFFFF"/>
          <w:lang w:eastAsia="en-GB"/>
        </w:rPr>
      </w:pPr>
      <w:r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The role of the Learning Environment was discussed by </w:t>
      </w:r>
      <w:hyperlink r:id="rId38" w:history="1">
        <w:r w:rsidRPr="00AD6398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 xml:space="preserve">Chris </w:t>
        </w:r>
        <w:proofErr w:type="spellStart"/>
        <w:r w:rsidRPr="00AD6398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Powis</w:t>
        </w:r>
        <w:proofErr w:type="spellEnd"/>
      </w:hyperlink>
      <w:r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( Northampton) who outlined the innovative </w:t>
      </w:r>
      <w:proofErr w:type="spellStart"/>
      <w:r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lectureless</w:t>
      </w:r>
      <w:proofErr w:type="spellEnd"/>
      <w:r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campus at the new Northampton building</w:t>
      </w:r>
      <w:r w:rsidR="001119AA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and</w:t>
      </w:r>
      <w:r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</w:t>
      </w:r>
      <w:hyperlink r:id="rId39" w:history="1">
        <w:r w:rsidRPr="00AD6398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Jonathan Wilson</w:t>
        </w:r>
      </w:hyperlink>
      <w:r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(UEA) discussed a Marketing Club.</w:t>
      </w:r>
    </w:p>
    <w:p w14:paraId="43038383" w14:textId="78D90071" w:rsidR="002C2157" w:rsidRDefault="002C2157" w:rsidP="00A336B8">
      <w:pPr>
        <w:spacing w:after="0" w:line="240" w:lineRule="auto"/>
        <w:jc w:val="both"/>
        <w:rPr>
          <w:rFonts w:eastAsia="Times New Roman" w:cs="Arial"/>
          <w:color w:val="333333"/>
          <w:szCs w:val="24"/>
          <w:shd w:val="clear" w:color="auto" w:fill="FFFFFF"/>
          <w:lang w:eastAsia="en-GB"/>
        </w:rPr>
      </w:pPr>
    </w:p>
    <w:p w14:paraId="66A235DC" w14:textId="23A49EA2" w:rsidR="008A3566" w:rsidRDefault="00830A1C" w:rsidP="00A336B8">
      <w:pPr>
        <w:spacing w:after="0" w:line="240" w:lineRule="auto"/>
        <w:jc w:val="both"/>
      </w:pPr>
      <w:r>
        <w:t xml:space="preserve">The Association is delighted to work </w:t>
      </w:r>
      <w:r w:rsidR="00040B6E">
        <w:t xml:space="preserve">more </w:t>
      </w:r>
      <w:r>
        <w:t>closely with CATE</w:t>
      </w:r>
      <w:r w:rsidR="00A336B8">
        <w:t xml:space="preserve"> winners</w:t>
      </w:r>
      <w:r>
        <w:t xml:space="preserve">, </w:t>
      </w:r>
      <w:r w:rsidR="00A336B8">
        <w:t xml:space="preserve">who are supported </w:t>
      </w:r>
      <w:r>
        <w:t xml:space="preserve"> by a new role on the Committee</w:t>
      </w:r>
      <w:r w:rsidR="00A336B8">
        <w:t xml:space="preserve"> of ANTF</w:t>
      </w:r>
      <w:r>
        <w:t xml:space="preserve"> as CATE liaison </w:t>
      </w:r>
      <w:r w:rsidR="00040B6E">
        <w:t>for</w:t>
      </w:r>
      <w:r>
        <w:t xml:space="preserve"> </w:t>
      </w:r>
      <w:hyperlink r:id="rId40" w:history="1">
        <w:r w:rsidRPr="00FC3B79">
          <w:rPr>
            <w:rStyle w:val="Hyperlink"/>
          </w:rPr>
          <w:t xml:space="preserve">Mark </w:t>
        </w:r>
        <w:proofErr w:type="spellStart"/>
        <w:r w:rsidRPr="00FC3B79">
          <w:rPr>
            <w:rStyle w:val="Hyperlink"/>
          </w:rPr>
          <w:t>OHara</w:t>
        </w:r>
        <w:proofErr w:type="spellEnd"/>
        <w:r w:rsidRPr="00FC3B79">
          <w:rPr>
            <w:rStyle w:val="Hyperlink"/>
          </w:rPr>
          <w:t>,</w:t>
        </w:r>
      </w:hyperlink>
      <w:r w:rsidR="00040B6E">
        <w:rPr>
          <w:rStyle w:val="Hyperlink"/>
        </w:rPr>
        <w:t xml:space="preserve"> (BCU)</w:t>
      </w:r>
      <w:r>
        <w:t xml:space="preserve"> and</w:t>
      </w:r>
      <w:r w:rsidR="00040B6E">
        <w:t>,</w:t>
      </w:r>
      <w:r>
        <w:t xml:space="preserve"> </w:t>
      </w:r>
      <w:r w:rsidR="00040B6E">
        <w:t xml:space="preserve">new </w:t>
      </w:r>
      <w:r>
        <w:t>Committee</w:t>
      </w:r>
      <w:r w:rsidR="00040B6E">
        <w:t xml:space="preserve"> member,</w:t>
      </w:r>
      <w:r>
        <w:t xml:space="preserve"> Angela O’Sullivan</w:t>
      </w:r>
      <w:r w:rsidR="008A3566">
        <w:t xml:space="preserve"> </w:t>
      </w:r>
      <w:r>
        <w:t xml:space="preserve">(DMU), both of whom are </w:t>
      </w:r>
      <w:r w:rsidR="00FC3B79">
        <w:t xml:space="preserve">double winners having both </w:t>
      </w:r>
      <w:r>
        <w:t xml:space="preserve">NTF and CATE </w:t>
      </w:r>
      <w:r w:rsidR="00040B6E">
        <w:t>awards</w:t>
      </w:r>
      <w:r>
        <w:t xml:space="preserve">. </w:t>
      </w:r>
    </w:p>
    <w:p w14:paraId="2CE68B42" w14:textId="77777777" w:rsidR="008A3566" w:rsidRDefault="008A3566" w:rsidP="00A336B8">
      <w:pPr>
        <w:spacing w:after="0" w:line="240" w:lineRule="auto"/>
        <w:jc w:val="both"/>
      </w:pPr>
    </w:p>
    <w:p w14:paraId="2B960D0E" w14:textId="0AF48E3F" w:rsidR="008A3566" w:rsidRDefault="00830A1C" w:rsidP="00A336B8">
      <w:pPr>
        <w:spacing w:after="0" w:line="240" w:lineRule="auto"/>
        <w:jc w:val="both"/>
        <w:rPr>
          <w:rFonts w:eastAsia="Times New Roman" w:cs="Arial"/>
          <w:color w:val="333333"/>
          <w:szCs w:val="24"/>
          <w:shd w:val="clear" w:color="auto" w:fill="FFFFFF"/>
          <w:lang w:eastAsia="en-GB"/>
        </w:rPr>
      </w:pPr>
      <w:r>
        <w:t xml:space="preserve">The </w:t>
      </w:r>
      <w:r w:rsidR="00040B6E" w:rsidRPr="00040B6E">
        <w:rPr>
          <w:b/>
          <w:bCs/>
        </w:rPr>
        <w:t xml:space="preserve">Collaborative Practice within </w:t>
      </w:r>
      <w:r w:rsidRPr="00040B6E">
        <w:rPr>
          <w:b/>
          <w:bCs/>
        </w:rPr>
        <w:t>CATE</w:t>
      </w:r>
      <w:r>
        <w:t xml:space="preserve"> theme saw some exciting innovations.</w:t>
      </w:r>
      <w:r w:rsidR="00C01A4B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</w:t>
      </w:r>
      <w:hyperlink r:id="rId41" w:history="1">
        <w:r w:rsidR="00C01A4B" w:rsidRPr="008A277F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Angela O’Sullivan</w:t>
        </w:r>
      </w:hyperlink>
      <w:r w:rsidR="00C01A4B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</w:t>
      </w:r>
      <w:r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and</w:t>
      </w:r>
      <w:r w:rsidR="00C01A4B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</w:t>
      </w:r>
      <w:hyperlink r:id="rId42" w:history="1">
        <w:r w:rsidR="00C01A4B" w:rsidRPr="008A277F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Leisa Nichols-Drew</w:t>
        </w:r>
      </w:hyperlink>
      <w:r w:rsidR="00D426CE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( b</w:t>
      </w:r>
      <w:r w:rsidR="00040B6E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oth DMU)</w:t>
      </w:r>
      <w:r w:rsidR="00D426CE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</w:t>
      </w:r>
      <w:r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present</w:t>
      </w:r>
      <w:r w:rsidR="00040B6E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ing</w:t>
      </w:r>
      <w:r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the award winning </w:t>
      </w:r>
      <w:hyperlink r:id="rId43" w:history="1">
        <w:r w:rsidRPr="00FC3B79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Crash-Ed project</w:t>
        </w:r>
      </w:hyperlink>
      <w:r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</w:t>
      </w:r>
      <w:r w:rsidR="008A3566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, </w:t>
      </w:r>
      <w:proofErr w:type="spellStart"/>
      <w:r w:rsidR="008A3566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D.Patel</w:t>
      </w:r>
      <w:proofErr w:type="spellEnd"/>
      <w:r w:rsidR="008A3566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&amp; Sally Parsley highlighted the key CATE skills of collaboration, </w:t>
      </w:r>
      <w:r w:rsidR="005C5485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and</w:t>
      </w:r>
      <w:r w:rsidR="00FC3B79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</w:t>
      </w:r>
      <w:hyperlink r:id="rId44" w:history="1">
        <w:r w:rsidR="000039F9" w:rsidRPr="000039F9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Nick Morton</w:t>
        </w:r>
      </w:hyperlink>
      <w:r w:rsidR="000039F9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and </w:t>
      </w:r>
      <w:hyperlink r:id="rId45" w:history="1">
        <w:r w:rsidR="000039F9" w:rsidRPr="000039F9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Juliette Gaunt</w:t>
        </w:r>
      </w:hyperlink>
      <w:r w:rsidR="000039F9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( both BCU) gave useful advice successful applications for the CATE award and further funding.</w:t>
      </w:r>
      <w:r w:rsidR="00040B6E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</w:t>
      </w:r>
      <w:hyperlink r:id="rId46" w:history="1">
        <w:r w:rsidR="00D426CE" w:rsidRPr="008A277F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Jay Probert</w:t>
        </w:r>
      </w:hyperlink>
      <w:r w:rsidR="00D426CE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</w:t>
      </w:r>
      <w:r w:rsidR="00040B6E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                               </w:t>
      </w:r>
      <w:r w:rsidR="00D426CE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( University South Wales)</w:t>
      </w:r>
      <w:r w:rsidR="005C5485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</w:t>
      </w:r>
      <w:r w:rsidR="008A3566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presented ideas for </w:t>
      </w:r>
      <w:r w:rsidR="005C5485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promoting diversity . </w:t>
      </w:r>
    </w:p>
    <w:p w14:paraId="590ACAC1" w14:textId="77777777" w:rsidR="008A3566" w:rsidRDefault="008A3566" w:rsidP="00A336B8">
      <w:pPr>
        <w:spacing w:after="0" w:line="240" w:lineRule="auto"/>
        <w:jc w:val="both"/>
        <w:rPr>
          <w:rFonts w:eastAsia="Times New Roman" w:cs="Arial"/>
          <w:color w:val="333333"/>
          <w:szCs w:val="24"/>
          <w:shd w:val="clear" w:color="auto" w:fill="FFFFFF"/>
          <w:lang w:eastAsia="en-GB"/>
        </w:rPr>
      </w:pPr>
    </w:p>
    <w:p w14:paraId="3534A880" w14:textId="424B04DE" w:rsidR="000039F9" w:rsidRDefault="000039F9" w:rsidP="00A336B8">
      <w:pPr>
        <w:spacing w:after="0" w:line="240" w:lineRule="auto"/>
        <w:jc w:val="both"/>
        <w:rPr>
          <w:rFonts w:eastAsia="Times New Roman" w:cs="Arial"/>
          <w:color w:val="333333"/>
          <w:szCs w:val="24"/>
          <w:shd w:val="clear" w:color="auto" w:fill="FFFFFF"/>
          <w:lang w:eastAsia="en-GB"/>
        </w:rPr>
      </w:pPr>
      <w:r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The value of the </w:t>
      </w:r>
      <w:proofErr w:type="spellStart"/>
      <w:r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multi disciplinary</w:t>
      </w:r>
      <w:proofErr w:type="spellEnd"/>
      <w:r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nature of the NTF/ CATE network was clearly shown with presentations on the use of analytics from Sarah Parkes and Adam </w:t>
      </w:r>
      <w:proofErr w:type="spellStart"/>
      <w:r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Benkwitz</w:t>
      </w:r>
      <w:proofErr w:type="spellEnd"/>
      <w:r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( Newman)</w:t>
      </w:r>
      <w:r w:rsidR="005202C0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,</w:t>
      </w:r>
      <w:r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</w:t>
      </w:r>
      <w:hyperlink r:id="rId47" w:history="1">
        <w:r w:rsidRPr="000039F9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John Wheeler</w:t>
        </w:r>
      </w:hyperlink>
      <w:r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( Staffs) on  police training</w:t>
      </w:r>
      <w:r w:rsidR="005202C0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, teaching excellence ( </w:t>
      </w:r>
      <w:hyperlink r:id="rId48" w:history="1">
        <w:r w:rsidR="005202C0" w:rsidRPr="005202C0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Mike and Ruth Healey</w:t>
        </w:r>
      </w:hyperlink>
      <w:r w:rsidR="005202C0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, cross cultural internships </w:t>
      </w:r>
      <w:hyperlink r:id="rId49" w:history="1">
        <w:r w:rsidR="005202C0" w:rsidRPr="005202C0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 xml:space="preserve">(Gita </w:t>
        </w:r>
        <w:proofErr w:type="spellStart"/>
        <w:r w:rsidR="005202C0" w:rsidRPr="005202C0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Sedghi</w:t>
        </w:r>
        <w:proofErr w:type="spellEnd"/>
      </w:hyperlink>
      <w:r w:rsidR="005202C0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(Liverpool)), assessment literacy (</w:t>
      </w:r>
      <w:hyperlink r:id="rId50" w:history="1">
        <w:r w:rsidR="005202C0" w:rsidRPr="005202C0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John Bostock</w:t>
        </w:r>
      </w:hyperlink>
      <w:r w:rsidR="005202C0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(Edge Hill))</w:t>
      </w:r>
      <w:r w:rsidR="00AD6398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and </w:t>
      </w:r>
      <w:hyperlink r:id="rId51" w:history="1">
        <w:r w:rsidR="00AD6398" w:rsidRPr="00AD6398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 xml:space="preserve">Fabio </w:t>
        </w:r>
        <w:proofErr w:type="spellStart"/>
        <w:r w:rsidR="00AD6398" w:rsidRPr="00AD6398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Arico</w:t>
        </w:r>
        <w:proofErr w:type="spellEnd"/>
      </w:hyperlink>
      <w:r w:rsidR="00AD6398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(UEA)</w:t>
      </w:r>
      <w:r w:rsidR="001119AA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.</w:t>
      </w:r>
    </w:p>
    <w:p w14:paraId="53068EF7" w14:textId="3DA77D29" w:rsidR="001119AA" w:rsidRDefault="001119AA" w:rsidP="00A336B8">
      <w:pPr>
        <w:spacing w:after="0" w:line="240" w:lineRule="auto"/>
        <w:jc w:val="both"/>
        <w:rPr>
          <w:rFonts w:eastAsia="Times New Roman" w:cs="Arial"/>
          <w:color w:val="333333"/>
          <w:szCs w:val="24"/>
          <w:shd w:val="clear" w:color="auto" w:fill="FFFFFF"/>
          <w:lang w:eastAsia="en-GB"/>
        </w:rPr>
      </w:pPr>
    </w:p>
    <w:p w14:paraId="5D796928" w14:textId="0679F9A0" w:rsidR="001119AA" w:rsidRDefault="001119AA" w:rsidP="00A336B8">
      <w:pPr>
        <w:spacing w:after="0" w:line="240" w:lineRule="auto"/>
        <w:jc w:val="both"/>
        <w:rPr>
          <w:rFonts w:eastAsia="Times New Roman" w:cs="Arial"/>
          <w:color w:val="333333"/>
          <w:szCs w:val="24"/>
          <w:shd w:val="clear" w:color="auto" w:fill="FFFFFF"/>
          <w:lang w:eastAsia="en-GB"/>
        </w:rPr>
      </w:pPr>
      <w:r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The Committee of the Association would like to thank all contributors, whether </w:t>
      </w:r>
      <w:proofErr w:type="spellStart"/>
      <w:r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presentors</w:t>
      </w:r>
      <w:proofErr w:type="spellEnd"/>
      <w:r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or delegates for their generosity and commitment to building teaching excellence and look forward to welcoming you to the next Annual Symposium in 2021.</w:t>
      </w:r>
    </w:p>
    <w:p w14:paraId="16D34FE1" w14:textId="77777777" w:rsidR="005202C0" w:rsidRDefault="005202C0" w:rsidP="00A336B8">
      <w:pPr>
        <w:spacing w:after="0" w:line="240" w:lineRule="auto"/>
        <w:jc w:val="both"/>
        <w:rPr>
          <w:rFonts w:eastAsia="Times New Roman" w:cs="Arial"/>
          <w:color w:val="333333"/>
          <w:szCs w:val="24"/>
          <w:shd w:val="clear" w:color="auto" w:fill="FFFFFF"/>
          <w:lang w:eastAsia="en-GB"/>
        </w:rPr>
      </w:pPr>
    </w:p>
    <w:p w14:paraId="310E1C2A" w14:textId="77777777" w:rsidR="000039F9" w:rsidRDefault="000039F9" w:rsidP="00A336B8">
      <w:pPr>
        <w:spacing w:after="0" w:line="240" w:lineRule="auto"/>
        <w:jc w:val="both"/>
        <w:rPr>
          <w:rFonts w:eastAsia="Times New Roman" w:cs="Arial"/>
          <w:color w:val="333333"/>
          <w:szCs w:val="24"/>
          <w:shd w:val="clear" w:color="auto" w:fill="FFFFFF"/>
          <w:lang w:eastAsia="en-GB"/>
        </w:rPr>
      </w:pPr>
    </w:p>
    <w:p w14:paraId="4EB865CB" w14:textId="59588EB2" w:rsidR="00844751" w:rsidRDefault="00912FF6" w:rsidP="001119AA">
      <w:pPr>
        <w:spacing w:after="0" w:line="240" w:lineRule="auto"/>
        <w:jc w:val="both"/>
      </w:pPr>
      <w:r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L</w:t>
      </w:r>
      <w:r w:rsidR="002B0E05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inks to</w:t>
      </w:r>
      <w:r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all </w:t>
      </w:r>
      <w:hyperlink r:id="rId52" w:history="1">
        <w:r w:rsidRPr="005202C0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>available</w:t>
        </w:r>
        <w:r w:rsidR="002B0E05" w:rsidRPr="005202C0">
          <w:rPr>
            <w:rStyle w:val="Hyperlink"/>
            <w:rFonts w:eastAsia="Times New Roman" w:cs="Arial"/>
            <w:szCs w:val="24"/>
            <w:shd w:val="clear" w:color="auto" w:fill="FFFFFF"/>
            <w:lang w:eastAsia="en-GB"/>
          </w:rPr>
          <w:t xml:space="preserve"> slides</w:t>
        </w:r>
      </w:hyperlink>
      <w:r w:rsidR="002B0E05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are </w:t>
      </w:r>
      <w:r w:rsidR="00040B6E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on</w:t>
      </w:r>
      <w:r w:rsidR="002B0E05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the NTF Group </w:t>
      </w:r>
      <w:r w:rsidR="00040B6E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>at</w:t>
      </w:r>
      <w:r w:rsidR="002B0E05">
        <w:rPr>
          <w:rFonts w:eastAsia="Times New Roman" w:cs="Arial"/>
          <w:color w:val="333333"/>
          <w:szCs w:val="24"/>
          <w:shd w:val="clear" w:color="auto" w:fill="FFFFFF"/>
          <w:lang w:eastAsia="en-GB"/>
        </w:rPr>
        <w:t xml:space="preserve"> </w:t>
      </w:r>
      <w:hyperlink r:id="rId53" w:history="1">
        <w:r w:rsidR="00040B6E">
          <w:rPr>
            <w:rStyle w:val="Hyperlink"/>
          </w:rPr>
          <w:t>https://connect.advance-he.ac.uk/topics/12145/feed</w:t>
        </w:r>
      </w:hyperlink>
      <w:r w:rsidR="005202C0">
        <w:t xml:space="preserve"> ( free registration onto Connect required) </w:t>
      </w:r>
    </w:p>
    <w:p w14:paraId="356723B2" w14:textId="77777777" w:rsidR="001119AA" w:rsidRDefault="001119AA" w:rsidP="001119AA">
      <w:pPr>
        <w:spacing w:after="0" w:line="240" w:lineRule="auto"/>
        <w:jc w:val="both"/>
      </w:pPr>
    </w:p>
    <w:p w14:paraId="50FAF3EC" w14:textId="466C78F4" w:rsidR="001119AA" w:rsidRDefault="001119AA" w:rsidP="001119AA">
      <w:pPr>
        <w:spacing w:after="0" w:line="240" w:lineRule="auto"/>
        <w:jc w:val="both"/>
      </w:pPr>
    </w:p>
    <w:p w14:paraId="4A6908C6" w14:textId="489292FF" w:rsidR="001119AA" w:rsidRDefault="001119AA" w:rsidP="001119AA">
      <w:pPr>
        <w:spacing w:after="0" w:line="240" w:lineRule="auto"/>
        <w:jc w:val="both"/>
      </w:pPr>
      <w:r>
        <w:t xml:space="preserve">Continue to keep in touch with your NTF and CATE Networks via our the Association Blog at </w:t>
      </w:r>
      <w:hyperlink r:id="rId54" w:history="1">
        <w:r>
          <w:rPr>
            <w:rStyle w:val="Hyperlink"/>
          </w:rPr>
          <w:t>http://ntf-association.com/</w:t>
        </w:r>
      </w:hyperlink>
      <w:r>
        <w:t xml:space="preserve">, Twitter @NTF_Tweet and the Connect site </w:t>
      </w:r>
      <w:hyperlink r:id="rId55" w:history="1">
        <w:r>
          <w:rPr>
            <w:rStyle w:val="Hyperlink"/>
          </w:rPr>
          <w:t>https://connect.advance-he.ac.uk/topics/12145/feed</w:t>
        </w:r>
      </w:hyperlink>
      <w:r>
        <w:t xml:space="preserve"> where you can read about the latest NTF/CATE work and we would love to publicise your pedagogic research and publications</w:t>
      </w:r>
      <w:r w:rsidR="003E19A4">
        <w:t>. Latest research and publications: email to c.coles1@aston.ac.uk.</w:t>
      </w:r>
    </w:p>
    <w:sectPr w:rsidR="001119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D43854"/>
    <w:multiLevelType w:val="multilevel"/>
    <w:tmpl w:val="34EA6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751"/>
    <w:rsid w:val="000039F9"/>
    <w:rsid w:val="00017212"/>
    <w:rsid w:val="00021964"/>
    <w:rsid w:val="00040B6E"/>
    <w:rsid w:val="000721D2"/>
    <w:rsid w:val="000774B1"/>
    <w:rsid w:val="000B55E1"/>
    <w:rsid w:val="00111864"/>
    <w:rsid w:val="001119AA"/>
    <w:rsid w:val="00166D35"/>
    <w:rsid w:val="002445B9"/>
    <w:rsid w:val="002650D3"/>
    <w:rsid w:val="002B0E05"/>
    <w:rsid w:val="002C2157"/>
    <w:rsid w:val="002E56AF"/>
    <w:rsid w:val="00383E49"/>
    <w:rsid w:val="003D33F6"/>
    <w:rsid w:val="003E19A4"/>
    <w:rsid w:val="00475C78"/>
    <w:rsid w:val="00490BD4"/>
    <w:rsid w:val="005202C0"/>
    <w:rsid w:val="00523D4D"/>
    <w:rsid w:val="00542DBC"/>
    <w:rsid w:val="00564F19"/>
    <w:rsid w:val="005C5485"/>
    <w:rsid w:val="0063732C"/>
    <w:rsid w:val="006A7916"/>
    <w:rsid w:val="006C33A7"/>
    <w:rsid w:val="006E1B9A"/>
    <w:rsid w:val="006F126A"/>
    <w:rsid w:val="00705B49"/>
    <w:rsid w:val="0073258E"/>
    <w:rsid w:val="007759C3"/>
    <w:rsid w:val="00790E96"/>
    <w:rsid w:val="00796159"/>
    <w:rsid w:val="00830A1C"/>
    <w:rsid w:val="00844751"/>
    <w:rsid w:val="008521DE"/>
    <w:rsid w:val="0089303C"/>
    <w:rsid w:val="008A277F"/>
    <w:rsid w:val="008A3566"/>
    <w:rsid w:val="00907EB3"/>
    <w:rsid w:val="00912FF6"/>
    <w:rsid w:val="009809A6"/>
    <w:rsid w:val="009A44ED"/>
    <w:rsid w:val="009D70BD"/>
    <w:rsid w:val="00A336B8"/>
    <w:rsid w:val="00AD6398"/>
    <w:rsid w:val="00B0748F"/>
    <w:rsid w:val="00B428B7"/>
    <w:rsid w:val="00C01A4B"/>
    <w:rsid w:val="00CB76A7"/>
    <w:rsid w:val="00D426CE"/>
    <w:rsid w:val="00EA34BE"/>
    <w:rsid w:val="00EE094F"/>
    <w:rsid w:val="00F903B7"/>
    <w:rsid w:val="00F92E4A"/>
    <w:rsid w:val="00FC3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3D3F7"/>
  <w15:chartTrackingRefBased/>
  <w15:docId w15:val="{12AFE6FE-0CF6-4867-864A-4EAA37131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3A7"/>
    <w:rPr>
      <w:rFonts w:ascii="Arial" w:hAnsi="Arial"/>
      <w:sz w:val="2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90BD4"/>
    <w:pPr>
      <w:keepNext/>
      <w:keepLines/>
      <w:spacing w:before="40" w:after="0" w:line="360" w:lineRule="auto"/>
      <w:outlineLvl w:val="1"/>
    </w:pPr>
    <w:rPr>
      <w:rFonts w:ascii="Times New Roman" w:eastAsiaTheme="majorEastAsia" w:hAnsi="Times New Roman" w:cstheme="majorBidi"/>
      <w:b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92E4A"/>
    <w:pPr>
      <w:spacing w:after="0" w:line="240" w:lineRule="auto"/>
    </w:pPr>
    <w:rPr>
      <w:rFonts w:ascii="Arial" w:eastAsiaTheme="minorEastAsia" w:hAnsi="Arial"/>
      <w:sz w:val="24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490BD4"/>
    <w:rPr>
      <w:rFonts w:ascii="Times New Roman" w:eastAsiaTheme="majorEastAsia" w:hAnsi="Times New Roman" w:cstheme="majorBidi"/>
      <w:b/>
      <w:sz w:val="32"/>
      <w:szCs w:val="26"/>
    </w:rPr>
  </w:style>
  <w:style w:type="character" w:styleId="Hyperlink">
    <w:name w:val="Hyperlink"/>
    <w:basedOn w:val="DefaultParagraphFont"/>
    <w:uiPriority w:val="99"/>
    <w:unhideWhenUsed/>
    <w:rsid w:val="006E1B9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50D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36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36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60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keele.ac.uk/psychology/people/juliehulme/" TargetMode="External"/><Relationship Id="rId18" Type="http://schemas.openxmlformats.org/officeDocument/2006/relationships/hyperlink" Target="https://sally-brown.net/" TargetMode="External"/><Relationship Id="rId26" Type="http://schemas.openxmlformats.org/officeDocument/2006/relationships/hyperlink" Target="https://connect.advance-he.ac.uk/topics/12145/media_center/folders/6b4dc841-7e59-4478-ad85-2f0b9ebac644" TargetMode="External"/><Relationship Id="rId39" Type="http://schemas.openxmlformats.org/officeDocument/2006/relationships/hyperlink" Target="https://www.uea.ac.uk/about/our-university/teaching-fellows/jonathan-wilson" TargetMode="External"/><Relationship Id="rId21" Type="http://schemas.openxmlformats.org/officeDocument/2006/relationships/hyperlink" Target="https://twitter.com/scholastic_rat" TargetMode="External"/><Relationship Id="rId34" Type="http://schemas.openxmlformats.org/officeDocument/2006/relationships/hyperlink" Target="https://www.bcu.ac.uk/social-sciences/about-us/staff/psychology/elle-boag" TargetMode="External"/><Relationship Id="rId42" Type="http://schemas.openxmlformats.org/officeDocument/2006/relationships/hyperlink" Target="https://www.dmu.ac.uk/about-dmu/academic-staff/health-and-life-sciences/leisa-nichols-drew/leisa-nichols-drew.aspx" TargetMode="External"/><Relationship Id="rId47" Type="http://schemas.openxmlformats.org/officeDocument/2006/relationships/hyperlink" Target="https://staffdirectory.staffs.ac.uk/StaffsUniStaffDirectory/Person/Details/2019" TargetMode="External"/><Relationship Id="rId50" Type="http://schemas.openxmlformats.org/officeDocument/2006/relationships/hyperlink" Target="https://research.edgehill.ac.uk/en/persons/john-bostock" TargetMode="External"/><Relationship Id="rId55" Type="http://schemas.openxmlformats.org/officeDocument/2006/relationships/hyperlink" Target="https://connect.advance-he.ac.uk/topics/12145/feed" TargetMode="External"/><Relationship Id="rId7" Type="http://schemas.openxmlformats.org/officeDocument/2006/relationships/hyperlink" Target="https://www.advance-he.ac.uk/awards/teaching-excellence-awards/collaborative-award-for-teaching-excellence" TargetMode="External"/><Relationship Id="rId12" Type="http://schemas.openxmlformats.org/officeDocument/2006/relationships/hyperlink" Target="https://staffprofiles.bournemouth.ac.uk/display/dholley" TargetMode="External"/><Relationship Id="rId17" Type="http://schemas.openxmlformats.org/officeDocument/2006/relationships/hyperlink" Target="https://www.berwickpartners.co.uk/" TargetMode="External"/><Relationship Id="rId25" Type="http://schemas.openxmlformats.org/officeDocument/2006/relationships/hyperlink" Target="https://connect.advance-he.ac.uk/topics/12145/media_center/folders/6b4dc841-7e59-4478-ad85-2f0b9ebac644" TargetMode="External"/><Relationship Id="rId33" Type="http://schemas.openxmlformats.org/officeDocument/2006/relationships/hyperlink" Target="https://people.uea.ac.uk/harriet_jones" TargetMode="External"/><Relationship Id="rId38" Type="http://schemas.openxmlformats.org/officeDocument/2006/relationships/hyperlink" Target="https://www.northampton.ac.uk/directories/people/chris-powis/" TargetMode="External"/><Relationship Id="rId46" Type="http://schemas.openxmlformats.org/officeDocument/2006/relationships/hyperlink" Target="https://www.southwales.ac.uk/sport/usw-football/meet-staff-usw-football/jay-probert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advance-he.ac.uk/programmes-events/development-programmes/executive-and-strategic-leadership" TargetMode="External"/><Relationship Id="rId20" Type="http://schemas.openxmlformats.org/officeDocument/2006/relationships/hyperlink" Target="https://www.ncl.ac.uk/library/subject-support/wdc/about/Helen.php" TargetMode="External"/><Relationship Id="rId29" Type="http://schemas.openxmlformats.org/officeDocument/2006/relationships/hyperlink" Target="https://www.bigwhitewall.com/" TargetMode="External"/><Relationship Id="rId41" Type="http://schemas.openxmlformats.org/officeDocument/2006/relationships/hyperlink" Target="https://www.dmu.ac.uk/about-dmu/academic-staff/health-and-life-sciences/angela-o-sullivan/angela-o-sullivan.aspx" TargetMode="External"/><Relationship Id="rId54" Type="http://schemas.openxmlformats.org/officeDocument/2006/relationships/hyperlink" Target="http://ntf-association.com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advance-he.ac.uk/awards/teaching-excellence-awards/national-teaching-fellowship" TargetMode="External"/><Relationship Id="rId11" Type="http://schemas.openxmlformats.org/officeDocument/2006/relationships/hyperlink" Target="https://wonkhe.com/" TargetMode="External"/><Relationship Id="rId24" Type="http://schemas.openxmlformats.org/officeDocument/2006/relationships/hyperlink" Target="https://www2.aston.ac.uk/aston-business-school/about-abs/advisory-board/danielle-gallagher" TargetMode="External"/><Relationship Id="rId32" Type="http://schemas.openxmlformats.org/officeDocument/2006/relationships/hyperlink" Target="https://www.palgrave.com/gp/book/9783319957791" TargetMode="External"/><Relationship Id="rId37" Type="http://schemas.openxmlformats.org/officeDocument/2006/relationships/hyperlink" Target="https://www.cardiff.ac.uk/people/view/81269-rutherford-stephen" TargetMode="External"/><Relationship Id="rId40" Type="http://schemas.openxmlformats.org/officeDocument/2006/relationships/hyperlink" Target="https://harsbcu.co.uk/contact/meet-the-team/" TargetMode="External"/><Relationship Id="rId45" Type="http://schemas.openxmlformats.org/officeDocument/2006/relationships/hyperlink" Target="https://www.bcu.ac.uk/health-sciences/about-us/staff-directory/juliette-gaunt" TargetMode="External"/><Relationship Id="rId53" Type="http://schemas.openxmlformats.org/officeDocument/2006/relationships/hyperlink" Target="https://connect.advance-he.ac.uk/topics/12145/feed" TargetMode="External"/><Relationship Id="rId5" Type="http://schemas.openxmlformats.org/officeDocument/2006/relationships/hyperlink" Target="http://ntf-association.com/" TargetMode="External"/><Relationship Id="rId15" Type="http://schemas.openxmlformats.org/officeDocument/2006/relationships/hyperlink" Target="https://www.advance-he.ac.uk/person/doug-parkin" TargetMode="External"/><Relationship Id="rId23" Type="http://schemas.openxmlformats.org/officeDocument/2006/relationships/hyperlink" Target="http://researchprofiles.herts.ac.uk/portal/en/persons/theo-gilbert(e9cd1a55-fac0-4e85-b239-976e91ef4c58)/expertise.html" TargetMode="External"/><Relationship Id="rId28" Type="http://schemas.openxmlformats.org/officeDocument/2006/relationships/hyperlink" Target="https://www.fika.community/" TargetMode="External"/><Relationship Id="rId36" Type="http://schemas.openxmlformats.org/officeDocument/2006/relationships/hyperlink" Target="https://research-information.bris.ac.uk/en/persons/sheila-l-amici-dargan" TargetMode="External"/><Relationship Id="rId49" Type="http://schemas.openxmlformats.org/officeDocument/2006/relationships/hyperlink" Target="https://www.liverpool.ac.uk/chemistry/staff/gita-sedghi/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twitter.com/dkernohan?ref_src=twsrc%5Egoogle%7Ctwcamp%5Eserp%7Ctwgr%5Eauthor" TargetMode="External"/><Relationship Id="rId19" Type="http://schemas.openxmlformats.org/officeDocument/2006/relationships/hyperlink" Target="https://phil-race.co.uk/" TargetMode="External"/><Relationship Id="rId31" Type="http://schemas.openxmlformats.org/officeDocument/2006/relationships/hyperlink" Target="https://www.dmu.ac.uk/about-dmu/academic-staff/technology/zallman/zoe-allman.aspx" TargetMode="External"/><Relationship Id="rId44" Type="http://schemas.openxmlformats.org/officeDocument/2006/relationships/hyperlink" Target="https://www.bcu.ac.uk/built-environment/about-us/our-staff/nick-morton" TargetMode="External"/><Relationship Id="rId52" Type="http://schemas.openxmlformats.org/officeDocument/2006/relationships/hyperlink" Target="https://connect.advance-he.ac.uk/topics/12145/media_center/folders/6b4dc841-7e59-4478-ad85-2f0b9ebac64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2.aston.ac.uk/aston-business-school/research/departments/law/school-members/aston-law-school/Caroline%20Coles" TargetMode="External"/><Relationship Id="rId14" Type="http://schemas.openxmlformats.org/officeDocument/2006/relationships/hyperlink" Target="https://connect.advance-he.ac.uk/topics/12145/media_center/folders/6b4dc841-7e59-4478-ad85-2f0b9ebac644" TargetMode="External"/><Relationship Id="rId22" Type="http://schemas.openxmlformats.org/officeDocument/2006/relationships/hyperlink" Target="https://www.gatenbysanderson.com/" TargetMode="External"/><Relationship Id="rId27" Type="http://schemas.openxmlformats.org/officeDocument/2006/relationships/hyperlink" Target="https://www.ljmu.ac.uk/about-us/staff-profiles/faculty-of-health/school-of-psychology/david-mcilroy" TargetMode="External"/><Relationship Id="rId30" Type="http://schemas.openxmlformats.org/officeDocument/2006/relationships/hyperlink" Target="https://www2.mmu.ac.uk/hpsc/our-staff/browse/department-of-health-professions/profile/index.php?id=1435" TargetMode="External"/><Relationship Id="rId35" Type="http://schemas.openxmlformats.org/officeDocument/2006/relationships/hyperlink" Target="https://www.port.ac.uk/about-us/structure-and-governance/our-people/our-staff/harriet-dunbar-morris" TargetMode="External"/><Relationship Id="rId43" Type="http://schemas.openxmlformats.org/officeDocument/2006/relationships/hyperlink" Target="https://www.heacademy.ac.uk/person/crashed-de-montfort-university" TargetMode="External"/><Relationship Id="rId48" Type="http://schemas.openxmlformats.org/officeDocument/2006/relationships/hyperlink" Target="https://www.mickhealey.co.uk/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www.advance-he.ac.uk/" TargetMode="External"/><Relationship Id="rId51" Type="http://schemas.openxmlformats.org/officeDocument/2006/relationships/hyperlink" Target="https://www.uea.ac.uk/about/our-university/teaching-fellows/fabio-r-arico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1449</Words>
  <Characters>8265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COLESFAMILY</dc:creator>
  <cp:keywords/>
  <dc:description/>
  <cp:lastModifiedBy>Caroline Coles</cp:lastModifiedBy>
  <cp:revision>8</cp:revision>
  <cp:lastPrinted>2020-08-10T10:45:00Z</cp:lastPrinted>
  <dcterms:created xsi:type="dcterms:W3CDTF">2020-06-24T11:05:00Z</dcterms:created>
  <dcterms:modified xsi:type="dcterms:W3CDTF">2020-08-10T11:36:00Z</dcterms:modified>
</cp:coreProperties>
</file>